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79"/>
        <w:tblW w:w="55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2"/>
        <w:gridCol w:w="2574"/>
        <w:gridCol w:w="2574"/>
        <w:gridCol w:w="2574"/>
        <w:gridCol w:w="4222"/>
      </w:tblGrid>
      <w:tr w:rsidR="00512427" w:rsidRPr="002C01F2" w:rsidTr="004F2A32">
        <w:trPr>
          <w:trHeight w:val="249"/>
          <w:tblCellSpacing w:w="0" w:type="dxa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2C01F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</w:t>
            </w:r>
            <w:r w:rsidRPr="0051242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riteria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1242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Below Basic </w:t>
            </w:r>
            <w:r w:rsidR="004F2A3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0-50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242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Basic </w:t>
            </w:r>
            <w:r w:rsidR="004F2A3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51-100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242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Proficient </w:t>
            </w:r>
            <w:r w:rsidR="004F2A3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101-150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1242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Advanced </w:t>
            </w:r>
            <w:r w:rsidR="004F2A3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151-200</w:t>
            </w:r>
          </w:p>
        </w:tc>
      </w:tr>
      <w:tr w:rsidR="002C01F2" w:rsidRPr="002C01F2" w:rsidTr="004F2A32">
        <w:trPr>
          <w:trHeight w:val="1498"/>
          <w:tblCellSpacing w:w="0" w:type="dxa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Knowledge Gained</w:t>
            </w: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Several students in the group could NOT correctly state facts about the topic used for the game without looking at the game.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Most students in the group could easily and correctly state 1-2 facts about the topic used for the game without looking at the game.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All students in the group could easily and correctly state 1-2 facts about the topic used for the game without looking at the game.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All students in group could easily and correctly state several facts about the topic used for the game without looking at the game.</w:t>
            </w:r>
          </w:p>
        </w:tc>
      </w:tr>
      <w:tr w:rsidR="002C01F2" w:rsidRPr="002C01F2" w:rsidTr="004F2A32">
        <w:trPr>
          <w:trHeight w:val="749"/>
          <w:tblCellSpacing w:w="0" w:type="dxa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Accuracy of Content</w:t>
            </w: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Several information cards made for the game are not accurate.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All but two of the information cards made for the game are correct.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All but one of the information cards made for the game </w:t>
            </w:r>
            <w:proofErr w:type="gramStart"/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are</w:t>
            </w:r>
            <w:proofErr w:type="gramEnd"/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correct.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All information cards made for the game are correct.</w:t>
            </w:r>
          </w:p>
        </w:tc>
      </w:tr>
      <w:tr w:rsidR="002C01F2" w:rsidRPr="002C01F2" w:rsidTr="004F2A32">
        <w:trPr>
          <w:trHeight w:val="1249"/>
          <w:tblCellSpacing w:w="0" w:type="dxa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Attractiveness</w:t>
            </w: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Little or no color or fewer than 3 graphics were included.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Contrasting colors and "borrowed" graphics were used to give the cards and game</w:t>
            </w:r>
            <w:r w:rsidRPr="0051242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board visual appeal.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Contrasting colors and at least 1 original graphic were used to give the cards and game</w:t>
            </w:r>
            <w:r w:rsidRPr="0051242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board visual appeal.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Contrasting colors and at least 3 original graphics were used to give the cards and game</w:t>
            </w:r>
            <w:r w:rsidRPr="0051242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board visual appeal.</w:t>
            </w:r>
          </w:p>
        </w:tc>
      </w:tr>
      <w:tr w:rsidR="002C01F2" w:rsidRPr="002C01F2" w:rsidTr="004F2A32">
        <w:trPr>
          <w:trHeight w:val="999"/>
          <w:tblCellSpacing w:w="0" w:type="dxa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Rules</w:t>
            </w: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rules were not written.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Rules were written, but people had some difficulty figuring out the game.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Rules were written, but one part of the game needed slightly more explanation.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Rules were written clearly enough that all could easily participate.</w:t>
            </w:r>
          </w:p>
        </w:tc>
      </w:tr>
      <w:tr w:rsidR="002C01F2" w:rsidRPr="002C01F2" w:rsidTr="004F2A32">
        <w:trPr>
          <w:trHeight w:val="1486"/>
          <w:tblCellSpacing w:w="0" w:type="dxa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Creativity</w:t>
            </w: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Little thought was put into making the game interesting or fun.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group tried to make the game interesting and fun, but some of the things made it harder to understand/enjoy the game.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group put some thought into making the game interesting and fun to play by using textures, fancy writing, and/or interesting characters.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group put a lot of thought into making the game interesting and fun to play as shown by creative questions, game pieces and/or game board.</w:t>
            </w:r>
          </w:p>
        </w:tc>
      </w:tr>
      <w:tr w:rsidR="002C01F2" w:rsidRPr="002C01F2" w:rsidTr="004F2A32">
        <w:trPr>
          <w:trHeight w:val="691"/>
          <w:tblCellSpacing w:w="0" w:type="dxa"/>
        </w:trPr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Cooperative work</w:t>
            </w: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group often did not work well together and the game appeared to be the work of only 1-2 students in the group.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group worked fairly well together with all members contributing some work.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group generally worked well together with all members contributing some quality work.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1F2" w:rsidRPr="002C01F2" w:rsidRDefault="002C01F2" w:rsidP="004F2A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2C01F2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The group worked well together with all members contributing significant amounts of quality work.</w:t>
            </w:r>
          </w:p>
        </w:tc>
      </w:tr>
    </w:tbl>
    <w:p w:rsidR="00EA4CF5" w:rsidRPr="004F2A32" w:rsidRDefault="004F2A32">
      <w:pPr>
        <w:rPr>
          <w:b/>
          <w:sz w:val="44"/>
        </w:rPr>
      </w:pPr>
      <w:r w:rsidRPr="004F2A32">
        <w:rPr>
          <w:b/>
          <w:sz w:val="44"/>
        </w:rPr>
        <w:t>Board Game Rubric</w:t>
      </w:r>
    </w:p>
    <w:sectPr w:rsidR="00EA4CF5" w:rsidRPr="004F2A32" w:rsidSect="00512427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1F2"/>
    <w:rsid w:val="00126FDF"/>
    <w:rsid w:val="001A1CE3"/>
    <w:rsid w:val="002C01F2"/>
    <w:rsid w:val="004F2A32"/>
    <w:rsid w:val="00512427"/>
    <w:rsid w:val="007F6996"/>
    <w:rsid w:val="00EA4CF5"/>
    <w:rsid w:val="00EB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Schools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USD#244</dc:creator>
  <cp:keywords/>
  <dc:description/>
  <cp:lastModifiedBy>janderson</cp:lastModifiedBy>
  <cp:revision>2</cp:revision>
  <cp:lastPrinted>2010-04-22T17:34:00Z</cp:lastPrinted>
  <dcterms:created xsi:type="dcterms:W3CDTF">2010-04-22T17:11:00Z</dcterms:created>
  <dcterms:modified xsi:type="dcterms:W3CDTF">2010-04-26T19:09:00Z</dcterms:modified>
</cp:coreProperties>
</file>